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50B" w:rsidRDefault="00CE41A8" w:rsidP="00CE41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1A8">
        <w:rPr>
          <w:rFonts w:ascii="Times New Roman" w:hAnsi="Times New Roman" w:cs="Times New Roman"/>
          <w:b/>
          <w:sz w:val="28"/>
          <w:szCs w:val="28"/>
        </w:rPr>
        <w:t>Районные мероприятия в рамках празднования 72-й годовщины Победы</w:t>
      </w:r>
    </w:p>
    <w:p w:rsidR="00CE41A8" w:rsidRDefault="00CE41A8">
      <w:pPr>
        <w:rPr>
          <w:rFonts w:ascii="Times New Roman" w:hAnsi="Times New Roman" w:cs="Times New Roman"/>
          <w:b/>
          <w:sz w:val="28"/>
          <w:szCs w:val="28"/>
        </w:rPr>
      </w:pP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41A8">
        <w:rPr>
          <w:rFonts w:ascii="Times New Roman" w:hAnsi="Times New Roman" w:cs="Times New Roman"/>
          <w:sz w:val="28"/>
          <w:szCs w:val="28"/>
        </w:rPr>
        <w:t>организация муниципального этапа Всероссийского конкурса «Растим патриотов России», посвященного 75-летию Победы в Великой Отечественной войне 1941-1945 годов</w:t>
      </w: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41A8">
        <w:rPr>
          <w:rFonts w:ascii="Times New Roman" w:hAnsi="Times New Roman" w:cs="Times New Roman"/>
          <w:sz w:val="28"/>
          <w:szCs w:val="28"/>
        </w:rPr>
        <w:t>республиканский</w:t>
      </w:r>
      <w:proofErr w:type="gramEnd"/>
      <w:r w:rsidRPr="00CE41A8">
        <w:rPr>
          <w:rFonts w:ascii="Times New Roman" w:hAnsi="Times New Roman" w:cs="Times New Roman"/>
          <w:sz w:val="28"/>
          <w:szCs w:val="28"/>
        </w:rPr>
        <w:t xml:space="preserve"> патриотический </w:t>
      </w:r>
      <w:proofErr w:type="spellStart"/>
      <w:r w:rsidRPr="00CE41A8">
        <w:rPr>
          <w:rFonts w:ascii="Times New Roman" w:hAnsi="Times New Roman" w:cs="Times New Roman"/>
          <w:sz w:val="28"/>
          <w:szCs w:val="28"/>
        </w:rPr>
        <w:t>медиаконкурс</w:t>
      </w:r>
      <w:proofErr w:type="spellEnd"/>
      <w:r w:rsidRPr="00CE41A8">
        <w:rPr>
          <w:rFonts w:ascii="Times New Roman" w:hAnsi="Times New Roman" w:cs="Times New Roman"/>
          <w:sz w:val="28"/>
          <w:szCs w:val="28"/>
        </w:rPr>
        <w:t xml:space="preserve"> «Наша Победа» (с 13.03. по 20.05.2017, www.atmrt.ru)</w:t>
      </w: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41A8">
        <w:rPr>
          <w:rFonts w:ascii="Times New Roman" w:hAnsi="Times New Roman" w:cs="Times New Roman"/>
          <w:sz w:val="28"/>
          <w:szCs w:val="28"/>
        </w:rPr>
        <w:t>республиканский этап Всероссийского конкурса проектов «говорящих» картин «Живая память» по увековечению памяти земляков – героев Великой Отечественной войны» (с 01.04. по 15.11.2017)</w:t>
      </w: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41A8">
        <w:rPr>
          <w:rFonts w:ascii="Times New Roman" w:hAnsi="Times New Roman" w:cs="Times New Roman"/>
          <w:sz w:val="28"/>
          <w:szCs w:val="28"/>
        </w:rPr>
        <w:t>реализация в РТ федерального партийного проекта «Историческая память»</w:t>
      </w: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41A8">
        <w:rPr>
          <w:rFonts w:ascii="Times New Roman" w:hAnsi="Times New Roman" w:cs="Times New Roman"/>
          <w:sz w:val="28"/>
          <w:szCs w:val="28"/>
        </w:rPr>
        <w:t>организация посещения мультимедийной выставки «Жизнь», посвященной Победе в великой Отечественной войне в Кремлевском выставочном зале «Манеж» с 20.04. по 10.05.2017</w:t>
      </w: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41A8">
        <w:rPr>
          <w:rFonts w:ascii="Times New Roman" w:hAnsi="Times New Roman" w:cs="Times New Roman"/>
          <w:sz w:val="28"/>
          <w:szCs w:val="28"/>
        </w:rPr>
        <w:t>республиканский конкурс в рамках акции «Семейные фотохроники Великой Отечественной войны» (проходит в 4 этапа – 2017, 2018, 2019, 2020 гг.)</w:t>
      </w:r>
    </w:p>
    <w:p w:rsidR="00CE41A8" w:rsidRPr="00CE41A8" w:rsidRDefault="00CE41A8" w:rsidP="00CE4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E41A8">
        <w:rPr>
          <w:rFonts w:ascii="Times New Roman" w:hAnsi="Times New Roman" w:cs="Times New Roman"/>
          <w:sz w:val="28"/>
          <w:szCs w:val="28"/>
        </w:rPr>
        <w:t>реализация Всероссийской патриотической программы «Дороги Победы» (маршрут по г.</w:t>
      </w:r>
      <w:r w:rsidR="008F04E8">
        <w:rPr>
          <w:rFonts w:ascii="Times New Roman" w:hAnsi="Times New Roman" w:cs="Times New Roman"/>
          <w:sz w:val="28"/>
          <w:szCs w:val="28"/>
        </w:rPr>
        <w:t xml:space="preserve"> </w:t>
      </w:r>
      <w:r w:rsidRPr="00CE41A8">
        <w:rPr>
          <w:rFonts w:ascii="Times New Roman" w:hAnsi="Times New Roman" w:cs="Times New Roman"/>
          <w:sz w:val="28"/>
          <w:szCs w:val="28"/>
        </w:rPr>
        <w:t>Казани:</w:t>
      </w:r>
      <w:proofErr w:type="gramEnd"/>
      <w:r w:rsidRPr="00CE41A8">
        <w:rPr>
          <w:rFonts w:ascii="Times New Roman" w:hAnsi="Times New Roman" w:cs="Times New Roman"/>
          <w:sz w:val="28"/>
          <w:szCs w:val="28"/>
        </w:rPr>
        <w:t xml:space="preserve"> Музей-мемориал Великой Отечественной войны – Музей-квартира М.</w:t>
      </w:r>
      <w:r w:rsidR="008F04E8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CE41A8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CE41A8">
        <w:rPr>
          <w:rFonts w:ascii="Times New Roman" w:hAnsi="Times New Roman" w:cs="Times New Roman"/>
          <w:sz w:val="28"/>
          <w:szCs w:val="28"/>
        </w:rPr>
        <w:t xml:space="preserve"> – Парк Победы) (с 01.03. по 30.05.2017)</w:t>
      </w:r>
    </w:p>
    <w:sectPr w:rsidR="00CE41A8" w:rsidRPr="00CE41A8" w:rsidSect="00CE41A8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04C7B"/>
    <w:multiLevelType w:val="hybridMultilevel"/>
    <w:tmpl w:val="D3948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1A8"/>
    <w:rsid w:val="0030050B"/>
    <w:rsid w:val="008F04E8"/>
    <w:rsid w:val="00CE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1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3</cp:revision>
  <dcterms:created xsi:type="dcterms:W3CDTF">2017-04-12T06:25:00Z</dcterms:created>
  <dcterms:modified xsi:type="dcterms:W3CDTF">2017-04-12T06:32:00Z</dcterms:modified>
</cp:coreProperties>
</file>